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94DC3" w14:textId="77777777" w:rsidR="00053293" w:rsidRDefault="00053293" w:rsidP="009373FD">
      <w:r>
        <w:rPr>
          <w:noProof/>
        </w:rPr>
        <w:drawing>
          <wp:inline distT="0" distB="0" distL="0" distR="0" wp14:anchorId="54C4A1D7" wp14:editId="4DD820DE">
            <wp:extent cx="2509278" cy="683895"/>
            <wp:effectExtent l="0" t="0" r="571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e410b6f661d5451e9a878121f2c3be3a8e13d19ed77bd0fd4894dc1d0026f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101" cy="68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1FF2" w14:textId="77777777" w:rsidR="00053293" w:rsidRDefault="00053293" w:rsidP="009373FD"/>
    <w:p w14:paraId="40506C38" w14:textId="77777777" w:rsidR="00053293" w:rsidRDefault="00053293" w:rsidP="009373FD"/>
    <w:p w14:paraId="685469FF" w14:textId="2704D665" w:rsidR="00053293" w:rsidRPr="0045008F" w:rsidRDefault="00053293" w:rsidP="009373FD">
      <w:pPr>
        <w:rPr>
          <w:rFonts w:ascii="Baskerville" w:hAnsi="Baskerville"/>
          <w:sz w:val="28"/>
          <w:szCs w:val="28"/>
        </w:rPr>
      </w:pPr>
      <w:r w:rsidRPr="0045008F">
        <w:rPr>
          <w:rFonts w:ascii="Baskerville" w:hAnsi="Baskerville"/>
          <w:sz w:val="28"/>
          <w:szCs w:val="28"/>
        </w:rPr>
        <w:t>Chers amis,</w:t>
      </w:r>
    </w:p>
    <w:p w14:paraId="09734AAF" w14:textId="77777777" w:rsidR="00053293" w:rsidRPr="0045008F" w:rsidRDefault="00053293" w:rsidP="009373FD">
      <w:pPr>
        <w:rPr>
          <w:rFonts w:ascii="Baskerville" w:hAnsi="Baskerville"/>
          <w:sz w:val="28"/>
          <w:szCs w:val="28"/>
        </w:rPr>
      </w:pPr>
    </w:p>
    <w:p w14:paraId="781F405D" w14:textId="65E58107" w:rsidR="00053293" w:rsidRPr="0045008F" w:rsidRDefault="005E2ADA" w:rsidP="009373FD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Si vous le voulez bien, nous aurons le bonheur</w:t>
      </w:r>
      <w:r w:rsidR="00053293" w:rsidRPr="0045008F">
        <w:rPr>
          <w:rFonts w:ascii="Baskerville" w:hAnsi="Baskerville"/>
          <w:sz w:val="28"/>
          <w:szCs w:val="28"/>
        </w:rPr>
        <w:t xml:space="preserve"> de nous retrouver le </w:t>
      </w:r>
    </w:p>
    <w:p w14:paraId="7FA1AAB8" w14:textId="77777777" w:rsidR="00053293" w:rsidRPr="0045008F" w:rsidRDefault="00053293" w:rsidP="009373FD">
      <w:pPr>
        <w:rPr>
          <w:rFonts w:ascii="Baskerville" w:hAnsi="Baskerville"/>
          <w:sz w:val="28"/>
          <w:szCs w:val="28"/>
        </w:rPr>
      </w:pPr>
    </w:p>
    <w:p w14:paraId="34CA2AC6" w14:textId="6C83B710" w:rsidR="00415B67" w:rsidRPr="0045008F" w:rsidRDefault="00046BA6" w:rsidP="00466754">
      <w:pPr>
        <w:ind w:left="1416"/>
        <w:rPr>
          <w:rFonts w:ascii="Baskerville" w:hAnsi="Baskerville"/>
          <w:b/>
          <w:sz w:val="32"/>
          <w:szCs w:val="32"/>
        </w:rPr>
      </w:pPr>
      <w:r w:rsidRPr="0045008F">
        <w:rPr>
          <w:rFonts w:ascii="Baskerville" w:hAnsi="Baskerville"/>
          <w:b/>
          <w:sz w:val="32"/>
          <w:szCs w:val="32"/>
        </w:rPr>
        <w:t>Samedi 15 octobre</w:t>
      </w:r>
      <w:r w:rsidR="00053293" w:rsidRPr="0045008F">
        <w:rPr>
          <w:rFonts w:ascii="Baskerville" w:hAnsi="Baskerville"/>
          <w:b/>
          <w:sz w:val="32"/>
          <w:szCs w:val="32"/>
        </w:rPr>
        <w:t xml:space="preserve"> 2022</w:t>
      </w:r>
      <w:r w:rsidR="005E2ADA">
        <w:rPr>
          <w:rFonts w:ascii="Baskerville" w:hAnsi="Baskerville"/>
          <w:b/>
          <w:sz w:val="32"/>
          <w:szCs w:val="32"/>
        </w:rPr>
        <w:t xml:space="preserve"> aux alentours de Toulouse.</w:t>
      </w:r>
    </w:p>
    <w:p w14:paraId="6247B1D6" w14:textId="77777777" w:rsidR="00231A01" w:rsidRDefault="00053293" w:rsidP="009373FD">
      <w:pPr>
        <w:rPr>
          <w:rFonts w:ascii="Baskerville" w:hAnsi="Baskerville"/>
          <w:sz w:val="28"/>
          <w:szCs w:val="28"/>
        </w:rPr>
      </w:pPr>
      <w:r w:rsidRPr="0045008F">
        <w:rPr>
          <w:rFonts w:ascii="Baskerville" w:hAnsi="Baskerville"/>
          <w:sz w:val="28"/>
          <w:szCs w:val="28"/>
        </w:rPr>
        <w:t xml:space="preserve"> </w:t>
      </w:r>
    </w:p>
    <w:p w14:paraId="1412C5E5" w14:textId="37BE1CA5" w:rsidR="00466754" w:rsidRDefault="009F0930" w:rsidP="009373FD">
      <w:pPr>
        <w:rPr>
          <w:rFonts w:ascii="Baskerville" w:hAnsi="Baskerville"/>
          <w:b/>
          <w:sz w:val="28"/>
          <w:szCs w:val="28"/>
        </w:rPr>
      </w:pPr>
      <w:r>
        <w:rPr>
          <w:rFonts w:ascii="Baskerville" w:hAnsi="Baskerville"/>
          <w:b/>
          <w:sz w:val="28"/>
          <w:szCs w:val="28"/>
        </w:rPr>
        <w:t>à  10h 30</w:t>
      </w:r>
      <w:r w:rsidR="005E2ADA">
        <w:rPr>
          <w:rFonts w:ascii="Baskerville" w:hAnsi="Baskerville"/>
          <w:b/>
          <w:sz w:val="28"/>
          <w:szCs w:val="28"/>
        </w:rPr>
        <w:tab/>
      </w:r>
      <w:r w:rsidR="009373FD" w:rsidRPr="0045008F">
        <w:rPr>
          <w:rFonts w:ascii="Baskerville" w:hAnsi="Baskerville"/>
          <w:b/>
          <w:sz w:val="28"/>
          <w:szCs w:val="28"/>
        </w:rPr>
        <w:t xml:space="preserve"> </w:t>
      </w:r>
      <w:r w:rsidR="008E3F86" w:rsidRPr="0045008F">
        <w:rPr>
          <w:rFonts w:ascii="Baskerville" w:hAnsi="Baskerville"/>
          <w:b/>
          <w:sz w:val="28"/>
          <w:szCs w:val="28"/>
        </w:rPr>
        <w:t xml:space="preserve">Château de </w:t>
      </w:r>
      <w:proofErr w:type="spellStart"/>
      <w:r w:rsidR="009373FD" w:rsidRPr="0045008F">
        <w:rPr>
          <w:rFonts w:ascii="Baskerville" w:hAnsi="Baskerville"/>
          <w:b/>
          <w:sz w:val="28"/>
          <w:szCs w:val="28"/>
        </w:rPr>
        <w:t>Fonbeauzard</w:t>
      </w:r>
      <w:proofErr w:type="spellEnd"/>
      <w:r w:rsidR="00053293" w:rsidRPr="0045008F">
        <w:rPr>
          <w:rFonts w:ascii="Baskerville" w:hAnsi="Baskerville"/>
          <w:sz w:val="28"/>
          <w:szCs w:val="28"/>
        </w:rPr>
        <w:t xml:space="preserve"> </w:t>
      </w:r>
      <w:r w:rsidR="003073ED">
        <w:rPr>
          <w:rFonts w:ascii="Baskerville" w:hAnsi="Baskerville"/>
          <w:sz w:val="28"/>
          <w:szCs w:val="28"/>
        </w:rPr>
        <w:t xml:space="preserve"> </w:t>
      </w:r>
      <w:r w:rsidR="003073ED" w:rsidRPr="003073ED">
        <w:rPr>
          <w:rFonts w:ascii="Baskerville" w:hAnsi="Baskerville"/>
          <w:b/>
          <w:sz w:val="28"/>
          <w:szCs w:val="28"/>
        </w:rPr>
        <w:t>(31140)</w:t>
      </w:r>
      <w:r w:rsidR="003073ED">
        <w:rPr>
          <w:rFonts w:ascii="Baskerville" w:hAnsi="Baskerville"/>
          <w:sz w:val="28"/>
          <w:szCs w:val="28"/>
        </w:rPr>
        <w:t xml:space="preserve"> </w:t>
      </w:r>
      <w:r w:rsidR="0045008F">
        <w:rPr>
          <w:rFonts w:ascii="Baskerville" w:hAnsi="Baskerville"/>
          <w:sz w:val="28"/>
          <w:szCs w:val="28"/>
        </w:rPr>
        <w:t>où</w:t>
      </w:r>
      <w:r w:rsidR="00231A01">
        <w:rPr>
          <w:rFonts w:ascii="Baskerville" w:hAnsi="Baskerville"/>
          <w:sz w:val="28"/>
          <w:szCs w:val="28"/>
        </w:rPr>
        <w:t xml:space="preserve"> </w:t>
      </w:r>
      <w:r w:rsidR="0045008F">
        <w:rPr>
          <w:rFonts w:ascii="Baskerville" w:hAnsi="Baskerville"/>
          <w:sz w:val="28"/>
          <w:szCs w:val="28"/>
        </w:rPr>
        <w:t xml:space="preserve">notre ami </w:t>
      </w:r>
      <w:r w:rsidR="007236CB" w:rsidRPr="0045008F">
        <w:rPr>
          <w:rFonts w:ascii="Baskerville" w:hAnsi="Baskerville"/>
          <w:sz w:val="28"/>
          <w:szCs w:val="28"/>
        </w:rPr>
        <w:t xml:space="preserve">Michel de </w:t>
      </w:r>
      <w:proofErr w:type="spellStart"/>
      <w:r w:rsidR="007236CB" w:rsidRPr="0045008F">
        <w:rPr>
          <w:rFonts w:ascii="Baskerville" w:hAnsi="Baskerville"/>
          <w:sz w:val="28"/>
          <w:szCs w:val="28"/>
        </w:rPr>
        <w:t>Rivoyre</w:t>
      </w:r>
      <w:proofErr w:type="spellEnd"/>
      <w:r w:rsidR="003073ED">
        <w:rPr>
          <w:rFonts w:ascii="Baskerville" w:hAnsi="Baskerville"/>
          <w:sz w:val="28"/>
          <w:szCs w:val="28"/>
        </w:rPr>
        <w:t>,</w:t>
      </w:r>
      <w:r w:rsidR="00231A01">
        <w:rPr>
          <w:rFonts w:ascii="Baskerville" w:hAnsi="Baskerville"/>
          <w:sz w:val="28"/>
          <w:szCs w:val="28"/>
        </w:rPr>
        <w:t xml:space="preserve"> l’heureux propriétaire, nous en ouvrira les</w:t>
      </w:r>
      <w:r w:rsidR="00053293" w:rsidRPr="0045008F">
        <w:rPr>
          <w:rFonts w:ascii="Baskerville" w:hAnsi="Baskerville"/>
          <w:sz w:val="28"/>
          <w:szCs w:val="28"/>
        </w:rPr>
        <w:t xml:space="preserve"> portes pour </w:t>
      </w:r>
      <w:r w:rsidR="005E2ADA">
        <w:rPr>
          <w:rFonts w:ascii="Baskerville" w:hAnsi="Baskerville"/>
          <w:sz w:val="28"/>
          <w:szCs w:val="28"/>
        </w:rPr>
        <w:t xml:space="preserve">nous réunir </w:t>
      </w:r>
      <w:r w:rsidR="00053293" w:rsidRPr="0045008F">
        <w:rPr>
          <w:rFonts w:ascii="Baskerville" w:hAnsi="Baskerville"/>
          <w:sz w:val="28"/>
          <w:szCs w:val="28"/>
        </w:rPr>
        <w:t xml:space="preserve"> </w:t>
      </w:r>
      <w:r w:rsidR="005E2ADA">
        <w:rPr>
          <w:rFonts w:ascii="Baskerville" w:hAnsi="Baskerville"/>
          <w:sz w:val="28"/>
          <w:szCs w:val="28"/>
        </w:rPr>
        <w:t xml:space="preserve">et </w:t>
      </w:r>
      <w:r w:rsidR="005E2ADA" w:rsidRPr="000B0A50">
        <w:rPr>
          <w:rFonts w:ascii="Baskerville" w:hAnsi="Baskerville"/>
          <w:b/>
          <w:sz w:val="28"/>
          <w:szCs w:val="28"/>
        </w:rPr>
        <w:t xml:space="preserve">honorer </w:t>
      </w:r>
    </w:p>
    <w:p w14:paraId="09DC620D" w14:textId="77777777" w:rsidR="00466754" w:rsidRDefault="00466754" w:rsidP="009373FD">
      <w:pPr>
        <w:rPr>
          <w:rFonts w:ascii="Baskerville" w:hAnsi="Baskerville"/>
          <w:b/>
          <w:sz w:val="28"/>
          <w:szCs w:val="28"/>
        </w:rPr>
      </w:pPr>
    </w:p>
    <w:p w14:paraId="66AA5553" w14:textId="5FD9A7C6" w:rsidR="00466754" w:rsidRDefault="000B0A50" w:rsidP="00466754">
      <w:pPr>
        <w:ind w:left="708" w:firstLine="708"/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b/>
          <w:sz w:val="28"/>
          <w:szCs w:val="28"/>
        </w:rPr>
        <w:t xml:space="preserve">Madame </w:t>
      </w:r>
      <w:r w:rsidR="00053293" w:rsidRPr="000B0A50">
        <w:rPr>
          <w:rFonts w:ascii="Baskerville" w:hAnsi="Baskerville"/>
          <w:b/>
          <w:sz w:val="28"/>
          <w:szCs w:val="28"/>
        </w:rPr>
        <w:t>Marie Dominique Guiraud</w:t>
      </w:r>
      <w:r w:rsidR="007236CB" w:rsidRPr="0045008F">
        <w:rPr>
          <w:rFonts w:ascii="Baskerville" w:hAnsi="Baskerville"/>
          <w:sz w:val="28"/>
          <w:szCs w:val="28"/>
        </w:rPr>
        <w:t>,</w:t>
      </w:r>
      <w:r w:rsidR="00053293" w:rsidRPr="0045008F">
        <w:rPr>
          <w:rFonts w:ascii="Baskerville" w:hAnsi="Baskerville"/>
          <w:sz w:val="28"/>
          <w:szCs w:val="28"/>
        </w:rPr>
        <w:t xml:space="preserve"> </w:t>
      </w:r>
    </w:p>
    <w:p w14:paraId="42A26397" w14:textId="77777777" w:rsidR="00466754" w:rsidRDefault="00053293" w:rsidP="009373FD">
      <w:pPr>
        <w:rPr>
          <w:rFonts w:ascii="Baskerville" w:hAnsi="Baskerville"/>
          <w:b/>
          <w:sz w:val="28"/>
          <w:szCs w:val="28"/>
        </w:rPr>
      </w:pPr>
      <w:r w:rsidRPr="0045008F">
        <w:rPr>
          <w:rFonts w:ascii="Baskerville" w:hAnsi="Baskerville"/>
          <w:sz w:val="28"/>
          <w:szCs w:val="28"/>
        </w:rPr>
        <w:t>à la tête de la délégation de la Haute Garonn</w:t>
      </w:r>
      <w:r w:rsidR="007236CB" w:rsidRPr="0045008F">
        <w:rPr>
          <w:rFonts w:ascii="Baskerville" w:hAnsi="Baskerville"/>
          <w:sz w:val="28"/>
          <w:szCs w:val="28"/>
        </w:rPr>
        <w:t xml:space="preserve">e depuis de nombreuses années, </w:t>
      </w:r>
      <w:r w:rsidRPr="0045008F">
        <w:rPr>
          <w:rFonts w:ascii="Baskerville" w:hAnsi="Baskerville"/>
          <w:sz w:val="28"/>
          <w:szCs w:val="28"/>
        </w:rPr>
        <w:t xml:space="preserve">qui </w:t>
      </w:r>
      <w:r w:rsidRPr="000B0A50">
        <w:rPr>
          <w:rFonts w:ascii="Baskerville" w:hAnsi="Baskerville"/>
          <w:b/>
          <w:sz w:val="28"/>
          <w:szCs w:val="28"/>
        </w:rPr>
        <w:t xml:space="preserve">passe la main à </w:t>
      </w:r>
    </w:p>
    <w:p w14:paraId="2F9851BB" w14:textId="77777777" w:rsidR="00466754" w:rsidRDefault="00466754" w:rsidP="009373FD">
      <w:pPr>
        <w:rPr>
          <w:rFonts w:ascii="Baskerville" w:hAnsi="Baskerville"/>
          <w:b/>
          <w:sz w:val="28"/>
          <w:szCs w:val="28"/>
        </w:rPr>
      </w:pPr>
    </w:p>
    <w:p w14:paraId="4CA0CCA1" w14:textId="77777777" w:rsidR="00466754" w:rsidRDefault="00053293" w:rsidP="00466754">
      <w:pPr>
        <w:ind w:left="708" w:firstLine="708"/>
        <w:rPr>
          <w:rFonts w:ascii="Baskerville" w:hAnsi="Baskerville"/>
          <w:sz w:val="28"/>
          <w:szCs w:val="28"/>
        </w:rPr>
      </w:pPr>
      <w:r w:rsidRPr="000B0A50">
        <w:rPr>
          <w:rFonts w:ascii="Baskerville" w:hAnsi="Baskerville"/>
          <w:b/>
          <w:sz w:val="28"/>
          <w:szCs w:val="28"/>
        </w:rPr>
        <w:t xml:space="preserve">Madame Chantal </w:t>
      </w:r>
      <w:proofErr w:type="spellStart"/>
      <w:r w:rsidRPr="000B0A50">
        <w:rPr>
          <w:rFonts w:ascii="Baskerville" w:hAnsi="Baskerville"/>
          <w:b/>
          <w:sz w:val="28"/>
          <w:szCs w:val="28"/>
        </w:rPr>
        <w:t>Toulemonde</w:t>
      </w:r>
      <w:proofErr w:type="spellEnd"/>
      <w:r w:rsidRPr="0045008F">
        <w:rPr>
          <w:rFonts w:ascii="Baskerville" w:hAnsi="Baskerville"/>
          <w:sz w:val="28"/>
          <w:szCs w:val="28"/>
        </w:rPr>
        <w:t xml:space="preserve"> </w:t>
      </w:r>
    </w:p>
    <w:p w14:paraId="5765081A" w14:textId="4FD718B9" w:rsidR="009373FD" w:rsidRPr="0045008F" w:rsidRDefault="00231A01" w:rsidP="00466754">
      <w:pPr>
        <w:rPr>
          <w:rFonts w:ascii="Baskerville" w:hAnsi="Baskerville"/>
          <w:sz w:val="28"/>
          <w:szCs w:val="28"/>
        </w:rPr>
      </w:pPr>
      <w:proofErr w:type="gramStart"/>
      <w:r>
        <w:rPr>
          <w:rFonts w:ascii="Baskerville" w:hAnsi="Baskerville"/>
          <w:sz w:val="28"/>
          <w:szCs w:val="28"/>
        </w:rPr>
        <w:t>qui</w:t>
      </w:r>
      <w:proofErr w:type="gramEnd"/>
      <w:r w:rsidR="00053293" w:rsidRPr="0045008F">
        <w:rPr>
          <w:rFonts w:ascii="Baskerville" w:hAnsi="Baskerville"/>
          <w:sz w:val="28"/>
          <w:szCs w:val="28"/>
        </w:rPr>
        <w:t xml:space="preserve"> lui succéder</w:t>
      </w:r>
      <w:r>
        <w:rPr>
          <w:rFonts w:ascii="Baskerville" w:hAnsi="Baskerville"/>
          <w:sz w:val="28"/>
          <w:szCs w:val="28"/>
        </w:rPr>
        <w:t>a</w:t>
      </w:r>
      <w:r w:rsidR="000A15D7">
        <w:rPr>
          <w:rFonts w:ascii="Baskerville" w:hAnsi="Baskerville"/>
          <w:sz w:val="28"/>
          <w:szCs w:val="28"/>
        </w:rPr>
        <w:t xml:space="preserve"> et sera officialisée par le conseil d’administration des </w:t>
      </w:r>
      <w:proofErr w:type="spellStart"/>
      <w:r w:rsidR="000A15D7" w:rsidRPr="000A15D7">
        <w:rPr>
          <w:rFonts w:ascii="Baskerville" w:hAnsi="Baskerville"/>
          <w:sz w:val="36"/>
          <w:szCs w:val="36"/>
        </w:rPr>
        <w:t>vmf</w:t>
      </w:r>
      <w:proofErr w:type="spellEnd"/>
      <w:r w:rsidR="000A15D7" w:rsidRPr="000A15D7">
        <w:rPr>
          <w:rFonts w:ascii="Baskerville" w:hAnsi="Baskerville"/>
          <w:sz w:val="36"/>
          <w:szCs w:val="36"/>
        </w:rPr>
        <w:t xml:space="preserve"> </w:t>
      </w:r>
      <w:r w:rsidR="000A15D7">
        <w:rPr>
          <w:rFonts w:ascii="Baskerville" w:hAnsi="Baskerville"/>
          <w:sz w:val="28"/>
          <w:szCs w:val="28"/>
        </w:rPr>
        <w:t>de fin décembre</w:t>
      </w:r>
      <w:r w:rsidR="000B0A50">
        <w:rPr>
          <w:rFonts w:ascii="Baskerville" w:hAnsi="Baskerville"/>
          <w:sz w:val="28"/>
          <w:szCs w:val="28"/>
        </w:rPr>
        <w:t xml:space="preserve"> prochain.</w:t>
      </w:r>
    </w:p>
    <w:p w14:paraId="59F4A2DD" w14:textId="77777777" w:rsidR="009373FD" w:rsidRPr="0045008F" w:rsidRDefault="009373FD" w:rsidP="009373FD">
      <w:pPr>
        <w:rPr>
          <w:rFonts w:ascii="Baskerville" w:hAnsi="Baskerville"/>
          <w:sz w:val="28"/>
          <w:szCs w:val="28"/>
        </w:rPr>
      </w:pPr>
    </w:p>
    <w:p w14:paraId="52994A31" w14:textId="2F36AFCD" w:rsidR="009F0930" w:rsidRDefault="009F0930" w:rsidP="009373FD">
      <w:pPr>
        <w:rPr>
          <w:rFonts w:ascii="Baskerville" w:hAnsi="Baskerville"/>
          <w:b/>
          <w:sz w:val="28"/>
          <w:szCs w:val="28"/>
        </w:rPr>
      </w:pPr>
      <w:r>
        <w:rPr>
          <w:rFonts w:ascii="Baskerville" w:hAnsi="Baskerville"/>
          <w:b/>
          <w:sz w:val="28"/>
          <w:szCs w:val="28"/>
        </w:rPr>
        <w:t>12h15</w:t>
      </w:r>
      <w:r w:rsidR="005E2ADA">
        <w:rPr>
          <w:rFonts w:ascii="Baskerville" w:hAnsi="Baskerville"/>
          <w:b/>
          <w:sz w:val="28"/>
          <w:szCs w:val="28"/>
        </w:rPr>
        <w:tab/>
      </w:r>
      <w:r w:rsidR="00FC0F82" w:rsidRPr="00FC0F82">
        <w:rPr>
          <w:rFonts w:ascii="Baskerville" w:hAnsi="Baskerville"/>
          <w:b/>
          <w:sz w:val="28"/>
          <w:szCs w:val="28"/>
        </w:rPr>
        <w:t xml:space="preserve">déjeuner au </w:t>
      </w:r>
      <w:r w:rsidR="009373FD" w:rsidRPr="00FC0F82">
        <w:rPr>
          <w:rFonts w:ascii="Baskerville" w:hAnsi="Baskerville"/>
          <w:b/>
          <w:sz w:val="28"/>
          <w:szCs w:val="28"/>
        </w:rPr>
        <w:t>Restaurant</w:t>
      </w:r>
      <w:r w:rsidR="00480F66" w:rsidRPr="00FC0F82">
        <w:rPr>
          <w:rFonts w:ascii="Baskerville" w:hAnsi="Baskerville"/>
          <w:b/>
          <w:sz w:val="28"/>
          <w:szCs w:val="28"/>
        </w:rPr>
        <w:t xml:space="preserve"> Le </w:t>
      </w:r>
      <w:r w:rsidR="000A15D7">
        <w:rPr>
          <w:rFonts w:ascii="Baskerville" w:hAnsi="Baskerville"/>
          <w:b/>
          <w:sz w:val="28"/>
          <w:szCs w:val="28"/>
        </w:rPr>
        <w:t xml:space="preserve">Galichon  à </w:t>
      </w:r>
      <w:proofErr w:type="spellStart"/>
      <w:r w:rsidR="000A15D7">
        <w:rPr>
          <w:rFonts w:ascii="Baskerville" w:hAnsi="Baskerville"/>
          <w:b/>
          <w:sz w:val="28"/>
          <w:szCs w:val="28"/>
        </w:rPr>
        <w:t>Burguières</w:t>
      </w:r>
      <w:proofErr w:type="spellEnd"/>
      <w:r>
        <w:rPr>
          <w:rFonts w:ascii="Baskerville" w:hAnsi="Baskerville"/>
          <w:b/>
          <w:sz w:val="28"/>
          <w:szCs w:val="28"/>
        </w:rPr>
        <w:t xml:space="preserve"> (31150)</w:t>
      </w:r>
    </w:p>
    <w:p w14:paraId="453A0C10" w14:textId="0703F807" w:rsidR="009373FD" w:rsidRPr="009F0930" w:rsidRDefault="009F0930" w:rsidP="009F0930">
      <w:pPr>
        <w:ind w:left="708" w:firstLine="708"/>
        <w:rPr>
          <w:rFonts w:ascii="Baskerville" w:hAnsi="Baskerville"/>
          <w:sz w:val="28"/>
          <w:szCs w:val="28"/>
        </w:rPr>
      </w:pPr>
      <w:r w:rsidRPr="009F0930">
        <w:rPr>
          <w:rFonts w:ascii="Baskerville" w:hAnsi="Baskerville"/>
          <w:sz w:val="28"/>
          <w:szCs w:val="28"/>
        </w:rPr>
        <w:t>159 B av Berg</w:t>
      </w:r>
      <w:r w:rsidR="003F6583">
        <w:rPr>
          <w:rFonts w:ascii="Baskerville" w:hAnsi="Baskerville"/>
          <w:sz w:val="28"/>
          <w:szCs w:val="28"/>
        </w:rPr>
        <w:t>e</w:t>
      </w:r>
      <w:r w:rsidRPr="009F0930">
        <w:rPr>
          <w:rFonts w:ascii="Baskerville" w:hAnsi="Baskerville"/>
          <w:sz w:val="28"/>
          <w:szCs w:val="28"/>
        </w:rPr>
        <w:t>ron</w:t>
      </w:r>
    </w:p>
    <w:p w14:paraId="5EED9D86" w14:textId="77777777" w:rsidR="009373FD" w:rsidRPr="0045008F" w:rsidRDefault="009373FD" w:rsidP="009373FD">
      <w:pPr>
        <w:rPr>
          <w:rFonts w:ascii="Baskerville" w:hAnsi="Baskerville"/>
          <w:sz w:val="28"/>
          <w:szCs w:val="28"/>
        </w:rPr>
      </w:pPr>
    </w:p>
    <w:p w14:paraId="5219244C" w14:textId="34A10014" w:rsidR="00480F66" w:rsidRPr="00FC0F82" w:rsidRDefault="009373FD" w:rsidP="009373FD">
      <w:pPr>
        <w:rPr>
          <w:rFonts w:ascii="Baskerville" w:hAnsi="Baskerville"/>
          <w:b/>
          <w:sz w:val="28"/>
          <w:szCs w:val="28"/>
        </w:rPr>
      </w:pPr>
      <w:r w:rsidRPr="00FC0F82">
        <w:rPr>
          <w:rFonts w:ascii="Baskerville" w:hAnsi="Baskerville"/>
          <w:b/>
          <w:sz w:val="28"/>
          <w:szCs w:val="28"/>
        </w:rPr>
        <w:t xml:space="preserve">14h30    </w:t>
      </w:r>
      <w:r w:rsidR="005E2ADA">
        <w:rPr>
          <w:rFonts w:ascii="Baskerville" w:hAnsi="Baskerville"/>
          <w:b/>
          <w:sz w:val="28"/>
          <w:szCs w:val="28"/>
        </w:rPr>
        <w:tab/>
      </w:r>
      <w:r w:rsidR="008E3F86" w:rsidRPr="00FC0F82">
        <w:rPr>
          <w:rFonts w:ascii="Baskerville" w:hAnsi="Baskerville"/>
          <w:b/>
          <w:sz w:val="28"/>
          <w:szCs w:val="28"/>
        </w:rPr>
        <w:t xml:space="preserve">Château de </w:t>
      </w:r>
      <w:r w:rsidRPr="00FC0F82">
        <w:rPr>
          <w:rFonts w:ascii="Baskerville" w:hAnsi="Baskerville"/>
          <w:b/>
          <w:sz w:val="28"/>
          <w:szCs w:val="28"/>
        </w:rPr>
        <w:t xml:space="preserve">St </w:t>
      </w:r>
      <w:proofErr w:type="spellStart"/>
      <w:r w:rsidRPr="00FC0F82">
        <w:rPr>
          <w:rFonts w:ascii="Baskerville" w:hAnsi="Baskerville"/>
          <w:b/>
          <w:sz w:val="28"/>
          <w:szCs w:val="28"/>
        </w:rPr>
        <w:t>Geniès</w:t>
      </w:r>
      <w:proofErr w:type="spellEnd"/>
      <w:r w:rsidR="009F01EB" w:rsidRPr="00FC0F82">
        <w:rPr>
          <w:rFonts w:ascii="Baskerville" w:hAnsi="Baskerville"/>
          <w:b/>
          <w:sz w:val="28"/>
          <w:szCs w:val="28"/>
        </w:rPr>
        <w:t xml:space="preserve"> </w:t>
      </w:r>
      <w:r w:rsidR="00FA3F65" w:rsidRPr="00FC0F82">
        <w:rPr>
          <w:rFonts w:ascii="Baskerville" w:hAnsi="Baskerville"/>
          <w:b/>
          <w:sz w:val="28"/>
          <w:szCs w:val="28"/>
        </w:rPr>
        <w:t xml:space="preserve"> </w:t>
      </w:r>
      <w:r w:rsidR="000A15D7">
        <w:rPr>
          <w:rFonts w:ascii="Baskerville" w:hAnsi="Baskerville"/>
          <w:b/>
          <w:sz w:val="28"/>
          <w:szCs w:val="28"/>
        </w:rPr>
        <w:t>Bellevue</w:t>
      </w:r>
      <w:r w:rsidR="00FA3F65" w:rsidRPr="00FC0F82">
        <w:rPr>
          <w:rFonts w:ascii="Baskerville" w:hAnsi="Baskerville"/>
          <w:b/>
          <w:sz w:val="28"/>
          <w:szCs w:val="28"/>
        </w:rPr>
        <w:t xml:space="preserve"> </w:t>
      </w:r>
      <w:r w:rsidR="000A15D7">
        <w:rPr>
          <w:rFonts w:ascii="Baskerville" w:hAnsi="Baskerville"/>
          <w:b/>
          <w:sz w:val="28"/>
          <w:szCs w:val="28"/>
        </w:rPr>
        <w:t>(31180)</w:t>
      </w:r>
    </w:p>
    <w:p w14:paraId="5CC1041B" w14:textId="72FE5241" w:rsidR="009373FD" w:rsidRDefault="00480F66" w:rsidP="009373FD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Construit</w:t>
      </w:r>
      <w:r w:rsidR="003F6583">
        <w:rPr>
          <w:rFonts w:ascii="Baskerville" w:hAnsi="Baskerville"/>
          <w:sz w:val="28"/>
          <w:szCs w:val="28"/>
        </w:rPr>
        <w:t>e</w:t>
      </w:r>
      <w:r>
        <w:rPr>
          <w:rFonts w:ascii="Baskerville" w:hAnsi="Baskerville"/>
          <w:sz w:val="28"/>
          <w:szCs w:val="28"/>
        </w:rPr>
        <w:t xml:space="preserve"> à la fin du XVI </w:t>
      </w:r>
      <w:proofErr w:type="spellStart"/>
      <w:r>
        <w:rPr>
          <w:rFonts w:ascii="Baskerville" w:hAnsi="Baskerville"/>
          <w:sz w:val="28"/>
          <w:szCs w:val="28"/>
        </w:rPr>
        <w:t>ème</w:t>
      </w:r>
      <w:proofErr w:type="spellEnd"/>
      <w:r>
        <w:rPr>
          <w:rFonts w:ascii="Baskerville" w:hAnsi="Baskerville"/>
          <w:sz w:val="28"/>
          <w:szCs w:val="28"/>
        </w:rPr>
        <w:t xml:space="preserve"> siècle, cette </w:t>
      </w:r>
      <w:r w:rsidR="00FC0F82">
        <w:rPr>
          <w:rFonts w:ascii="Baskerville" w:hAnsi="Baskerville"/>
          <w:sz w:val="28"/>
          <w:szCs w:val="28"/>
        </w:rPr>
        <w:t xml:space="preserve">ancienne </w:t>
      </w:r>
      <w:r>
        <w:rPr>
          <w:rFonts w:ascii="Baskerville" w:hAnsi="Baskerville"/>
          <w:sz w:val="28"/>
          <w:szCs w:val="28"/>
        </w:rPr>
        <w:t xml:space="preserve">demeure de capitoul </w:t>
      </w:r>
      <w:r w:rsidR="005E2ADA">
        <w:rPr>
          <w:rFonts w:ascii="Baskerville" w:hAnsi="Baskerville"/>
          <w:sz w:val="28"/>
          <w:szCs w:val="28"/>
        </w:rPr>
        <w:t>inscrit</w:t>
      </w:r>
      <w:r w:rsidR="003F6583">
        <w:rPr>
          <w:rFonts w:ascii="Baskerville" w:hAnsi="Baskerville"/>
          <w:sz w:val="28"/>
          <w:szCs w:val="28"/>
        </w:rPr>
        <w:t>e</w:t>
      </w:r>
      <w:bookmarkStart w:id="0" w:name="_GoBack"/>
      <w:bookmarkEnd w:id="0"/>
      <w:r w:rsidR="005E2ADA">
        <w:rPr>
          <w:rFonts w:ascii="Baskerville" w:hAnsi="Baskerville"/>
          <w:sz w:val="28"/>
          <w:szCs w:val="28"/>
        </w:rPr>
        <w:t xml:space="preserve"> au titre des monuments historique</w:t>
      </w:r>
      <w:r w:rsidR="000B0A50">
        <w:rPr>
          <w:rFonts w:ascii="Baskerville" w:hAnsi="Baskerville"/>
          <w:sz w:val="28"/>
          <w:szCs w:val="28"/>
        </w:rPr>
        <w:t>s</w:t>
      </w:r>
      <w:r w:rsidR="005E2ADA">
        <w:rPr>
          <w:rFonts w:ascii="Baskerville" w:hAnsi="Baskerville"/>
          <w:sz w:val="28"/>
          <w:szCs w:val="28"/>
        </w:rPr>
        <w:t xml:space="preserve">, </w:t>
      </w:r>
      <w:r>
        <w:rPr>
          <w:rFonts w:ascii="Baskerville" w:hAnsi="Baskerville"/>
          <w:sz w:val="28"/>
          <w:szCs w:val="28"/>
        </w:rPr>
        <w:t xml:space="preserve">appartient depuis 1742 à la famille de </w:t>
      </w:r>
      <w:r w:rsidR="000A15D7">
        <w:rPr>
          <w:rFonts w:ascii="Baskerville" w:hAnsi="Baskerville"/>
          <w:sz w:val="28"/>
          <w:szCs w:val="28"/>
        </w:rPr>
        <w:t>Lassus qui nous</w:t>
      </w:r>
      <w:r w:rsidR="000B0A50">
        <w:rPr>
          <w:rFonts w:ascii="Baskerville" w:hAnsi="Baskerville"/>
          <w:sz w:val="28"/>
          <w:szCs w:val="28"/>
        </w:rPr>
        <w:t xml:space="preserve"> y</w:t>
      </w:r>
      <w:r w:rsidR="000A15D7">
        <w:rPr>
          <w:rFonts w:ascii="Baskerville" w:hAnsi="Baskerville"/>
          <w:sz w:val="28"/>
          <w:szCs w:val="28"/>
        </w:rPr>
        <w:t xml:space="preserve"> accueillera</w:t>
      </w:r>
      <w:r w:rsidR="005E2ADA">
        <w:rPr>
          <w:rFonts w:ascii="Baskerville" w:hAnsi="Baskerville"/>
          <w:sz w:val="28"/>
          <w:szCs w:val="28"/>
        </w:rPr>
        <w:t>.</w:t>
      </w:r>
    </w:p>
    <w:p w14:paraId="53BC9E4C" w14:textId="77777777" w:rsidR="00FC0F82" w:rsidRPr="0045008F" w:rsidRDefault="00FC0F82" w:rsidP="009373FD">
      <w:pPr>
        <w:rPr>
          <w:rFonts w:ascii="Baskerville" w:hAnsi="Baskerville"/>
          <w:sz w:val="28"/>
          <w:szCs w:val="28"/>
        </w:rPr>
      </w:pPr>
    </w:p>
    <w:p w14:paraId="02251B25" w14:textId="3E509127" w:rsidR="009373FD" w:rsidRDefault="005E2ADA" w:rsidP="009373FD">
      <w:pPr>
        <w:rPr>
          <w:rFonts w:ascii="Baskerville" w:hAnsi="Baskerville"/>
          <w:b/>
          <w:sz w:val="28"/>
          <w:szCs w:val="28"/>
        </w:rPr>
      </w:pPr>
      <w:r>
        <w:rPr>
          <w:rFonts w:ascii="Baskerville" w:hAnsi="Baskerville"/>
          <w:b/>
          <w:sz w:val="28"/>
          <w:szCs w:val="28"/>
        </w:rPr>
        <w:t xml:space="preserve">16h   </w:t>
      </w:r>
      <w:r>
        <w:rPr>
          <w:rFonts w:ascii="Baskerville" w:hAnsi="Baskerville"/>
          <w:b/>
          <w:sz w:val="28"/>
          <w:szCs w:val="28"/>
        </w:rPr>
        <w:tab/>
      </w:r>
      <w:r>
        <w:rPr>
          <w:rFonts w:ascii="Baskerville" w:hAnsi="Baskerville"/>
          <w:b/>
          <w:sz w:val="28"/>
          <w:szCs w:val="28"/>
        </w:rPr>
        <w:tab/>
        <w:t>C</w:t>
      </w:r>
      <w:r w:rsidR="008E3F86" w:rsidRPr="00FC0F82">
        <w:rPr>
          <w:rFonts w:ascii="Baskerville" w:hAnsi="Baskerville"/>
          <w:b/>
          <w:sz w:val="28"/>
          <w:szCs w:val="28"/>
        </w:rPr>
        <w:t xml:space="preserve">hâteau de </w:t>
      </w:r>
      <w:r>
        <w:rPr>
          <w:rFonts w:ascii="Baskerville" w:hAnsi="Baskerville"/>
          <w:b/>
          <w:sz w:val="28"/>
          <w:szCs w:val="28"/>
        </w:rPr>
        <w:t>Merville</w:t>
      </w:r>
      <w:r w:rsidR="000B0A50">
        <w:rPr>
          <w:rFonts w:ascii="Baskerville" w:hAnsi="Baskerville"/>
          <w:b/>
          <w:sz w:val="28"/>
          <w:szCs w:val="28"/>
        </w:rPr>
        <w:t xml:space="preserve"> (31330)</w:t>
      </w:r>
    </w:p>
    <w:p w14:paraId="33DD611B" w14:textId="68324DAE" w:rsidR="000B0A50" w:rsidRDefault="000B0A50" w:rsidP="009373FD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C</w:t>
      </w:r>
      <w:r w:rsidRPr="000B0A50">
        <w:rPr>
          <w:rFonts w:ascii="Baskerville" w:hAnsi="Baskerville"/>
          <w:sz w:val="28"/>
          <w:szCs w:val="28"/>
        </w:rPr>
        <w:t>lassé monu</w:t>
      </w:r>
      <w:r w:rsidR="00466754">
        <w:rPr>
          <w:rFonts w:ascii="Baskerville" w:hAnsi="Baskerville"/>
          <w:sz w:val="28"/>
          <w:szCs w:val="28"/>
        </w:rPr>
        <w:t xml:space="preserve">ment historique, le château fut édifié au </w:t>
      </w:r>
      <w:r w:rsidRPr="000B0A50">
        <w:rPr>
          <w:rFonts w:ascii="Baskerville" w:hAnsi="Baskerville"/>
          <w:sz w:val="28"/>
          <w:szCs w:val="28"/>
        </w:rPr>
        <w:t xml:space="preserve">XVIII </w:t>
      </w:r>
      <w:proofErr w:type="spellStart"/>
      <w:r w:rsidRPr="000B0A50">
        <w:rPr>
          <w:rFonts w:ascii="Baskerville" w:hAnsi="Baskerville"/>
          <w:sz w:val="28"/>
          <w:szCs w:val="28"/>
        </w:rPr>
        <w:t>ème</w:t>
      </w:r>
      <w:proofErr w:type="spellEnd"/>
      <w:r w:rsidR="003073ED">
        <w:rPr>
          <w:rFonts w:ascii="Baskerville" w:hAnsi="Baskerville"/>
          <w:sz w:val="28"/>
          <w:szCs w:val="28"/>
        </w:rPr>
        <w:t xml:space="preserve"> siècle et appartient toujours aux descendants </w:t>
      </w:r>
      <w:r w:rsidRPr="000B0A50">
        <w:rPr>
          <w:rFonts w:ascii="Baskerville" w:hAnsi="Baskerville"/>
          <w:sz w:val="28"/>
          <w:szCs w:val="28"/>
        </w:rPr>
        <w:t xml:space="preserve"> </w:t>
      </w:r>
      <w:r w:rsidR="003073ED">
        <w:rPr>
          <w:rFonts w:ascii="Baskerville" w:hAnsi="Baskerville"/>
          <w:sz w:val="28"/>
          <w:szCs w:val="28"/>
        </w:rPr>
        <w:t xml:space="preserve">de </w:t>
      </w:r>
      <w:r w:rsidRPr="000B0A50">
        <w:rPr>
          <w:rFonts w:ascii="Baskerville" w:hAnsi="Baskerville"/>
          <w:sz w:val="28"/>
          <w:szCs w:val="28"/>
        </w:rPr>
        <w:t>la famille qui en est à l’origine</w:t>
      </w:r>
      <w:r w:rsidR="00466754">
        <w:rPr>
          <w:rFonts w:ascii="Baskerville" w:hAnsi="Baskerville"/>
          <w:sz w:val="28"/>
          <w:szCs w:val="28"/>
        </w:rPr>
        <w:t>.</w:t>
      </w:r>
    </w:p>
    <w:p w14:paraId="1FA2C25C" w14:textId="21367F87" w:rsidR="00466754" w:rsidRPr="000B0A50" w:rsidRDefault="00466754" w:rsidP="009373FD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Son jardin lui même classé « jardin remarquable » possède une véritable curiosité, un labyrinthe de buis de six kilomètres, le plus grand d’Europe !</w:t>
      </w:r>
    </w:p>
    <w:p w14:paraId="648F194E" w14:textId="77777777" w:rsidR="009373FD" w:rsidRDefault="009373FD" w:rsidP="009373FD">
      <w:pPr>
        <w:rPr>
          <w:rFonts w:ascii="Baskerville" w:hAnsi="Baskerville"/>
          <w:sz w:val="28"/>
          <w:szCs w:val="28"/>
        </w:rPr>
      </w:pPr>
    </w:p>
    <w:p w14:paraId="0F1D2720" w14:textId="77777777" w:rsidR="009F0930" w:rsidRDefault="003073ED" w:rsidP="003073ED">
      <w:pPr>
        <w:rPr>
          <w:rFonts w:ascii="Baskerville Semibold" w:hAnsi="Baskerville Semibold"/>
          <w:b/>
          <w:u w:val="single"/>
        </w:rPr>
      </w:pPr>
      <w:r>
        <w:rPr>
          <w:rFonts w:ascii="Baskerville Semibold" w:hAnsi="Baskerville Semibold"/>
          <w:b/>
        </w:rPr>
        <w:t xml:space="preserve">Bulletin-réponse à renvoyer </w:t>
      </w:r>
      <w:r>
        <w:rPr>
          <w:rFonts w:ascii="Baskerville Semibold" w:hAnsi="Baskerville Semibold"/>
          <w:b/>
          <w:u w:val="single"/>
        </w:rPr>
        <w:t>avant  le 8 octobre 2022</w:t>
      </w:r>
      <w:r w:rsidR="009F0930">
        <w:rPr>
          <w:rFonts w:ascii="Baskerville Semibold" w:hAnsi="Baskerville Semibold"/>
          <w:b/>
          <w:u w:val="single"/>
        </w:rPr>
        <w:t xml:space="preserve"> </w:t>
      </w:r>
    </w:p>
    <w:p w14:paraId="1068EE9F" w14:textId="04FD443E" w:rsidR="003073ED" w:rsidRPr="009F0930" w:rsidRDefault="009F0930" w:rsidP="003073ED">
      <w:pPr>
        <w:rPr>
          <w:rFonts w:ascii="Baskerville Semibold" w:hAnsi="Baskerville Semibold"/>
          <w:b/>
          <w:color w:val="FF0000"/>
        </w:rPr>
      </w:pPr>
      <w:proofErr w:type="gramStart"/>
      <w:r w:rsidRPr="009F0930">
        <w:rPr>
          <w:rFonts w:ascii="Baskerville Semibold" w:hAnsi="Baskerville Semibold"/>
          <w:b/>
          <w:color w:val="FF0000"/>
        </w:rPr>
        <w:t>attention</w:t>
      </w:r>
      <w:proofErr w:type="gramEnd"/>
      <w:r w:rsidRPr="009F0930">
        <w:rPr>
          <w:rFonts w:ascii="Baskerville Semibold" w:hAnsi="Baskerville Semibold"/>
          <w:b/>
          <w:color w:val="FF0000"/>
        </w:rPr>
        <w:t xml:space="preserve"> places limitées par la capacité du restaurant</w:t>
      </w:r>
    </w:p>
    <w:p w14:paraId="10B84E6A" w14:textId="6C6F38FF" w:rsidR="003073ED" w:rsidRDefault="003073ED" w:rsidP="003073ED">
      <w:pPr>
        <w:rPr>
          <w:rFonts w:ascii="Baskerville Semibold" w:hAnsi="Baskerville Semibold"/>
          <w:b/>
        </w:rPr>
      </w:pPr>
      <w:r>
        <w:rPr>
          <w:rFonts w:ascii="Baskerville Semibold" w:hAnsi="Baskerville Semibold"/>
          <w:b/>
        </w:rPr>
        <w:t>à  votre déléguée régionale</w:t>
      </w:r>
    </w:p>
    <w:p w14:paraId="246B0FF0" w14:textId="7006AA69" w:rsidR="003073ED" w:rsidRDefault="003073ED" w:rsidP="003073ED">
      <w:pPr>
        <w:rPr>
          <w:rFonts w:ascii="Baskerville Semibold" w:hAnsi="Baskerville Semibold"/>
          <w:b/>
        </w:rPr>
      </w:pPr>
      <w:r>
        <w:rPr>
          <w:rFonts w:ascii="Baskerville Semibold" w:hAnsi="Baskerville Semibold"/>
          <w:b/>
        </w:rPr>
        <w:t xml:space="preserve">Françoise Marguerite de </w:t>
      </w:r>
      <w:proofErr w:type="spellStart"/>
      <w:r>
        <w:rPr>
          <w:rFonts w:ascii="Baskerville Semibold" w:hAnsi="Baskerville Semibold"/>
          <w:b/>
        </w:rPr>
        <w:t>Barrau</w:t>
      </w:r>
      <w:proofErr w:type="spellEnd"/>
      <w:r>
        <w:rPr>
          <w:rFonts w:ascii="Baskerville Semibold" w:hAnsi="Baskerville Semibold"/>
          <w:b/>
        </w:rPr>
        <w:t xml:space="preserve"> - les Bories - 12150 Séverac d’Aveyron</w:t>
      </w:r>
    </w:p>
    <w:p w14:paraId="17950A09" w14:textId="77777777" w:rsidR="009F0930" w:rsidRDefault="009F0930" w:rsidP="003073ED">
      <w:pPr>
        <w:rPr>
          <w:rFonts w:ascii="Baskerville Semibold" w:hAnsi="Baskerville Semibold"/>
          <w:b/>
        </w:rPr>
      </w:pPr>
    </w:p>
    <w:p w14:paraId="3A4F2EF9" w14:textId="77777777" w:rsidR="003073ED" w:rsidRDefault="003073ED" w:rsidP="003073ED">
      <w:pPr>
        <w:rPr>
          <w:rFonts w:ascii="Baskerville Semibold" w:hAnsi="Baskerville Semibold"/>
          <w:b/>
          <w:sz w:val="28"/>
        </w:rPr>
      </w:pPr>
      <w:r>
        <w:rPr>
          <w:rFonts w:ascii="Baskerville Semibold" w:hAnsi="Baskerville Semibold"/>
          <w:b/>
          <w:sz w:val="28"/>
        </w:rPr>
        <w:sym w:font="Wingdings" w:char="F022"/>
      </w:r>
      <w:r>
        <w:rPr>
          <w:rFonts w:ascii="Baskerville Semibold" w:hAnsi="Baskerville Semibold"/>
          <w:b/>
          <w:sz w:val="28"/>
        </w:rPr>
        <w:t xml:space="preserve"> …………………………………………………………………………  </w:t>
      </w:r>
    </w:p>
    <w:p w14:paraId="0AC9D68F" w14:textId="77777777" w:rsidR="003073ED" w:rsidRDefault="003073ED" w:rsidP="003073ED"/>
    <w:p w14:paraId="7C38E617" w14:textId="02EE4D1D" w:rsidR="003073ED" w:rsidRPr="003073ED" w:rsidRDefault="003073ED" w:rsidP="003073ED">
      <w:pPr>
        <w:pStyle w:val="Titre3"/>
        <w:ind w:left="0" w:firstLine="0"/>
        <w:rPr>
          <w:b/>
        </w:rPr>
      </w:pPr>
      <w:r w:rsidRPr="003073ED">
        <w:rPr>
          <w:b/>
        </w:rPr>
        <w:t>NOM</w:t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Prénom(s)</w:t>
      </w:r>
    </w:p>
    <w:p w14:paraId="2DDFFEC3" w14:textId="0B10F1FC" w:rsidR="003073ED" w:rsidRPr="004A3617" w:rsidRDefault="003073ED" w:rsidP="003073ED">
      <w:pPr>
        <w:pStyle w:val="Titre1"/>
        <w:numPr>
          <w:ilvl w:val="0"/>
          <w:numId w:val="0"/>
        </w:numPr>
        <w:jc w:val="left"/>
        <w:rPr>
          <w:rFonts w:ascii="Baskerville Semibold" w:hAnsi="Baskerville Semibold"/>
          <w:b/>
          <w:sz w:val="28"/>
        </w:rPr>
      </w:pPr>
      <w:r w:rsidRPr="004A3617">
        <w:rPr>
          <w:rFonts w:ascii="Baskerville Semibold" w:hAnsi="Baskerville Semibold"/>
          <w:b/>
          <w:sz w:val="28"/>
        </w:rPr>
        <w:t>Parti</w:t>
      </w:r>
      <w:r>
        <w:rPr>
          <w:rFonts w:ascii="Baskerville Semibold" w:hAnsi="Baskerville Semibold"/>
          <w:b/>
          <w:sz w:val="28"/>
        </w:rPr>
        <w:t>cipation    50</w:t>
      </w:r>
      <w:r w:rsidRPr="004A3617">
        <w:rPr>
          <w:rFonts w:ascii="Baskerville Semibold" w:hAnsi="Baskerville Semibold"/>
          <w:b/>
          <w:sz w:val="28"/>
        </w:rPr>
        <w:t xml:space="preserve"> €   </w:t>
      </w:r>
      <w:r>
        <w:rPr>
          <w:rFonts w:ascii="Baskerville Semibold" w:hAnsi="Baskerville Semibold"/>
          <w:b/>
          <w:sz w:val="28"/>
        </w:rPr>
        <w:t xml:space="preserve">par personne </w:t>
      </w:r>
      <w:r w:rsidRPr="004A3617">
        <w:rPr>
          <w:rFonts w:ascii="Baskerville Semibold" w:hAnsi="Baskerville Semibold"/>
          <w:b/>
          <w:sz w:val="28"/>
        </w:rPr>
        <w:t xml:space="preserve">         </w:t>
      </w:r>
      <w:r>
        <w:rPr>
          <w:rFonts w:ascii="Baskerville Semibold" w:hAnsi="Baskerville Semibold"/>
          <w:b/>
          <w:sz w:val="28"/>
        </w:rPr>
        <w:t xml:space="preserve">          </w:t>
      </w:r>
      <w:r w:rsidRPr="004A3617">
        <w:rPr>
          <w:rFonts w:ascii="Baskerville Semibold" w:hAnsi="Baskerville Semibold"/>
          <w:b/>
          <w:sz w:val="28"/>
        </w:rPr>
        <w:t xml:space="preserve">x                     = </w:t>
      </w:r>
    </w:p>
    <w:p w14:paraId="79E4189B" w14:textId="4AC468C4" w:rsidR="003073ED" w:rsidRDefault="003073ED" w:rsidP="003073ED">
      <w:pPr>
        <w:outlineLvl w:val="0"/>
        <w:rPr>
          <w:b/>
          <w:sz w:val="28"/>
        </w:rPr>
      </w:pPr>
      <w:r>
        <w:rPr>
          <w:rFonts w:ascii="Baskerville Semibold" w:hAnsi="Baskerville Semibold"/>
          <w:b/>
          <w:sz w:val="28"/>
        </w:rPr>
        <w:t>Accompagné de votre chèque établi à l’ordre de</w:t>
      </w:r>
      <w:r w:rsidR="009F0930">
        <w:rPr>
          <w:rFonts w:ascii="Baskerville Semibold" w:hAnsi="Baskerville Semibold"/>
          <w:b/>
          <w:sz w:val="28"/>
        </w:rPr>
        <w:t>s</w:t>
      </w:r>
      <w:r>
        <w:rPr>
          <w:rFonts w:ascii="Baskerville Semibold" w:hAnsi="Baskerville Semibold"/>
          <w:b/>
          <w:sz w:val="28"/>
        </w:rPr>
        <w:t xml:space="preserve"> </w:t>
      </w:r>
      <w:proofErr w:type="gramStart"/>
      <w:r>
        <w:rPr>
          <w:rFonts w:ascii="Baskerville Semibold" w:hAnsi="Baskerville Semibold"/>
          <w:b/>
          <w:sz w:val="28"/>
          <w:u w:val="single"/>
        </w:rPr>
        <w:t>VMF</w:t>
      </w:r>
      <w:r>
        <w:rPr>
          <w:b/>
          <w:sz w:val="28"/>
        </w:rPr>
        <w:t xml:space="preserve"> .</w:t>
      </w:r>
      <w:proofErr w:type="gramEnd"/>
      <w:r>
        <w:rPr>
          <w:b/>
          <w:sz w:val="28"/>
        </w:rPr>
        <w:t xml:space="preserve">  </w:t>
      </w:r>
    </w:p>
    <w:p w14:paraId="4C05AA73" w14:textId="56806AFB" w:rsidR="003073ED" w:rsidRPr="009F0930" w:rsidRDefault="003073ED" w:rsidP="003073ED">
      <w:pPr>
        <w:outlineLvl w:val="0"/>
        <w:rPr>
          <w:i/>
          <w:sz w:val="28"/>
        </w:rPr>
      </w:pPr>
      <w:r w:rsidRPr="009F0930">
        <w:rPr>
          <w:rFonts w:ascii="Baskerville Semibold" w:hAnsi="Baskerville Semibold"/>
          <w:i/>
          <w:sz w:val="28"/>
        </w:rPr>
        <w:t>Merci</w:t>
      </w:r>
      <w:r w:rsidR="009F0930">
        <w:rPr>
          <w:rFonts w:ascii="Baskerville Semibold" w:hAnsi="Baskerville Semibold"/>
          <w:i/>
          <w:sz w:val="28"/>
        </w:rPr>
        <w:t>,</w:t>
      </w:r>
      <w:r w:rsidRPr="009F0930">
        <w:rPr>
          <w:rFonts w:ascii="Baskerville Semibold" w:hAnsi="Baskerville Semibold"/>
          <w:i/>
          <w:sz w:val="28"/>
        </w:rPr>
        <w:t xml:space="preserve"> à bientôt</w:t>
      </w:r>
      <w:r w:rsidR="009F0930">
        <w:rPr>
          <w:rFonts w:ascii="Baskerville Semibold" w:hAnsi="Baskerville Semibold"/>
          <w:i/>
          <w:sz w:val="28"/>
        </w:rPr>
        <w:t>,</w:t>
      </w:r>
      <w:r w:rsidRPr="009F0930">
        <w:rPr>
          <w:i/>
          <w:sz w:val="28"/>
        </w:rPr>
        <w:tab/>
      </w:r>
    </w:p>
    <w:sectPr w:rsidR="003073ED" w:rsidRPr="009F0930" w:rsidSect="003073ED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Baskerville Semibold">
    <w:panose1 w:val="02020702070400020203"/>
    <w:charset w:val="00"/>
    <w:family w:val="auto"/>
    <w:pitch w:val="variable"/>
    <w:sig w:usb0="80000067" w:usb1="0200004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416"/>
        </w:tabs>
        <w:ind w:left="1416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FD"/>
    <w:rsid w:val="00046BA6"/>
    <w:rsid w:val="00053293"/>
    <w:rsid w:val="000A15D7"/>
    <w:rsid w:val="000B0A50"/>
    <w:rsid w:val="00231A01"/>
    <w:rsid w:val="003073ED"/>
    <w:rsid w:val="003F6583"/>
    <w:rsid w:val="00415B67"/>
    <w:rsid w:val="0045008F"/>
    <w:rsid w:val="00466754"/>
    <w:rsid w:val="00480F66"/>
    <w:rsid w:val="005E2ADA"/>
    <w:rsid w:val="007236CB"/>
    <w:rsid w:val="007C25E8"/>
    <w:rsid w:val="008E3F86"/>
    <w:rsid w:val="009373FD"/>
    <w:rsid w:val="009F01EB"/>
    <w:rsid w:val="009F0930"/>
    <w:rsid w:val="00DC414F"/>
    <w:rsid w:val="00DD0507"/>
    <w:rsid w:val="00FA3F65"/>
    <w:rsid w:val="00FC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90EF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073ED"/>
    <w:pPr>
      <w:keepNext/>
      <w:widowControl w:val="0"/>
      <w:numPr>
        <w:numId w:val="1"/>
      </w:numPr>
      <w:suppressAutoHyphens/>
      <w:jc w:val="center"/>
      <w:outlineLvl w:val="0"/>
    </w:pPr>
    <w:rPr>
      <w:rFonts w:ascii="Cambria" w:eastAsia="Cambria" w:hAnsi="Cambria" w:cs="Arial Black"/>
      <w:noProof/>
    </w:rPr>
  </w:style>
  <w:style w:type="paragraph" w:styleId="Titre3">
    <w:name w:val="heading 3"/>
    <w:basedOn w:val="Normal"/>
    <w:next w:val="Normal"/>
    <w:link w:val="Titre3Car"/>
    <w:qFormat/>
    <w:rsid w:val="003073ED"/>
    <w:pPr>
      <w:keepNext/>
      <w:widowControl w:val="0"/>
      <w:numPr>
        <w:ilvl w:val="2"/>
        <w:numId w:val="1"/>
      </w:numPr>
      <w:suppressAutoHyphens/>
      <w:ind w:left="2124" w:firstLine="708"/>
      <w:outlineLvl w:val="2"/>
    </w:pPr>
    <w:rPr>
      <w:rFonts w:ascii="Cambria" w:eastAsia="Cambria" w:hAnsi="Cambria" w:cs="Arial Black"/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329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293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3073ED"/>
    <w:rPr>
      <w:rFonts w:ascii="Cambria" w:eastAsia="Cambria" w:hAnsi="Cambria" w:cs="Arial Black"/>
      <w:noProof/>
    </w:rPr>
  </w:style>
  <w:style w:type="character" w:customStyle="1" w:styleId="Titre3Car">
    <w:name w:val="Titre 3 Car"/>
    <w:basedOn w:val="Policepardfaut"/>
    <w:link w:val="Titre3"/>
    <w:rsid w:val="003073ED"/>
    <w:rPr>
      <w:rFonts w:ascii="Cambria" w:eastAsia="Cambria" w:hAnsi="Cambria" w:cs="Arial Black"/>
      <w:noProof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073ED"/>
    <w:pPr>
      <w:keepNext/>
      <w:widowControl w:val="0"/>
      <w:numPr>
        <w:numId w:val="1"/>
      </w:numPr>
      <w:suppressAutoHyphens/>
      <w:jc w:val="center"/>
      <w:outlineLvl w:val="0"/>
    </w:pPr>
    <w:rPr>
      <w:rFonts w:ascii="Cambria" w:eastAsia="Cambria" w:hAnsi="Cambria" w:cs="Arial Black"/>
      <w:noProof/>
    </w:rPr>
  </w:style>
  <w:style w:type="paragraph" w:styleId="Titre3">
    <w:name w:val="heading 3"/>
    <w:basedOn w:val="Normal"/>
    <w:next w:val="Normal"/>
    <w:link w:val="Titre3Car"/>
    <w:qFormat/>
    <w:rsid w:val="003073ED"/>
    <w:pPr>
      <w:keepNext/>
      <w:widowControl w:val="0"/>
      <w:numPr>
        <w:ilvl w:val="2"/>
        <w:numId w:val="1"/>
      </w:numPr>
      <w:suppressAutoHyphens/>
      <w:ind w:left="2124" w:firstLine="708"/>
      <w:outlineLvl w:val="2"/>
    </w:pPr>
    <w:rPr>
      <w:rFonts w:ascii="Cambria" w:eastAsia="Cambria" w:hAnsi="Cambria" w:cs="Arial Black"/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329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293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3073ED"/>
    <w:rPr>
      <w:rFonts w:ascii="Cambria" w:eastAsia="Cambria" w:hAnsi="Cambria" w:cs="Arial Black"/>
      <w:noProof/>
    </w:rPr>
  </w:style>
  <w:style w:type="character" w:customStyle="1" w:styleId="Titre3Car">
    <w:name w:val="Titre 3 Car"/>
    <w:basedOn w:val="Policepardfaut"/>
    <w:link w:val="Titre3"/>
    <w:rsid w:val="003073ED"/>
    <w:rPr>
      <w:rFonts w:ascii="Cambria" w:eastAsia="Cambria" w:hAnsi="Cambria" w:cs="Arial Black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251</Words>
  <Characters>1382</Characters>
  <Application>Microsoft Macintosh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2022-09-19T15:34:00Z</dcterms:created>
  <dcterms:modified xsi:type="dcterms:W3CDTF">2022-09-24T15:50:00Z</dcterms:modified>
</cp:coreProperties>
</file>